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0"/>
        <w:gridCol w:w="3490"/>
        <w:gridCol w:w="3487"/>
      </w:tblGrid>
      <w:tr w:rsidR="0006054C" w:rsidRPr="00937DB7" w14:paraId="4541CD02" w14:textId="77777777" w:rsidTr="003C0185">
        <w:tc>
          <w:tcPr>
            <w:tcW w:w="1251" w:type="pct"/>
            <w:vAlign w:val="center"/>
          </w:tcPr>
          <w:p w14:paraId="0D38B17A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78B3F" wp14:editId="4055AD54">
                  <wp:extent cx="1371600" cy="131337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rte logo large TE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" b="4418"/>
                          <a:stretch/>
                        </pic:blipFill>
                        <pic:spPr bwMode="auto">
                          <a:xfrm>
                            <a:off x="0" y="0"/>
                            <a:ext cx="1373434" cy="131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FD4580" w14:textId="77777777" w:rsidR="0006054C" w:rsidRPr="00937DB7" w:rsidRDefault="0006054C" w:rsidP="003C0185">
            <w:pPr>
              <w:spacing w:before="120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bCs/>
                <w:i/>
                <w:iCs/>
                <w:color w:val="808080" w:themeColor="background1" w:themeShade="80"/>
                <w:sz w:val="16"/>
                <w:szCs w:val="10"/>
                <w:shd w:val="clear" w:color="auto" w:fill="FFFFFF"/>
              </w:rPr>
              <w:t>Inspiring All to Excellence</w:t>
            </w:r>
          </w:p>
        </w:tc>
        <w:tc>
          <w:tcPr>
            <w:tcW w:w="1250" w:type="pct"/>
            <w:vAlign w:val="center"/>
          </w:tcPr>
          <w:p w14:paraId="59601178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8B1DDB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55053EA9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E74742" wp14:editId="10A57D5B">
                  <wp:extent cx="1180407" cy="11874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9" cy="12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4C" w:rsidRPr="00937DB7" w14:paraId="1300DB72" w14:textId="77777777" w:rsidTr="003C0185">
        <w:tc>
          <w:tcPr>
            <w:tcW w:w="1251" w:type="pct"/>
            <w:vAlign w:val="center"/>
          </w:tcPr>
          <w:p w14:paraId="0862A9FC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1FDD5F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7D7C6185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27B62D9E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</w:pPr>
          </w:p>
        </w:tc>
      </w:tr>
    </w:tbl>
    <w:p w14:paraId="22EF5E1C" w14:textId="77777777" w:rsidR="0006054C" w:rsidRPr="00937DB7" w:rsidRDefault="0006054C" w:rsidP="0006054C">
      <w:pPr>
        <w:jc w:val="center"/>
        <w:rPr>
          <w:rFonts w:ascii="Palatino Linotype" w:hAnsi="Palatino Linotype"/>
          <w:sz w:val="24"/>
          <w:szCs w:val="24"/>
        </w:rPr>
      </w:pPr>
      <w:r w:rsidRPr="00937DB7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inline distT="0" distB="0" distL="0" distR="0" wp14:anchorId="37C6BF63" wp14:editId="5EA8FCB3">
                <wp:extent cx="9860915" cy="45719"/>
                <wp:effectExtent l="0" t="0" r="26035" b="1206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915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8EF241" id="Rectangle 10" o:spid="_x0000_s1026" style="width:77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" fillcolor="#5b9bd5 [3208]" strokecolor="#5b9bd5 [3208]" strokeweight="1pt">
                <w10:anchorlock/>
              </v:rect>
            </w:pict>
          </mc:Fallback>
        </mc:AlternateContent>
      </w:r>
    </w:p>
    <w:p w14:paraId="53FA2CC4" w14:textId="77777777" w:rsidR="0006054C" w:rsidRPr="003B7DB1" w:rsidRDefault="0006054C" w:rsidP="0006054C">
      <w:pPr>
        <w:pStyle w:val="Bold"/>
        <w:spacing w:before="240" w:after="1320"/>
        <w:rPr>
          <w:color w:val="A5A5A5" w:themeColor="accent3"/>
        </w:rPr>
      </w:pPr>
      <w:r w:rsidRPr="003B7DB1">
        <w:rPr>
          <w:color w:val="A5A5A5" w:themeColor="accent3"/>
        </w:rPr>
        <w:t>Wilnecote Junior Academy</w:t>
      </w:r>
    </w:p>
    <w:p w14:paraId="3F9437D1" w14:textId="2E1AE5B1" w:rsidR="0006054C" w:rsidRPr="00937DB7" w:rsidRDefault="00F61998" w:rsidP="0006054C">
      <w:pPr>
        <w:pStyle w:val="Heading1"/>
      </w:pPr>
      <w:bookmarkStart w:id="0" w:name="_Toc32947049"/>
      <w:r>
        <w:rPr>
          <w:color w:val="A5A5A5" w:themeColor="accent3"/>
        </w:rPr>
        <w:t>R.E.</w:t>
      </w:r>
      <w:r w:rsidR="0006054C" w:rsidRPr="003B7DB1">
        <w:rPr>
          <w:color w:val="A5A5A5" w:themeColor="accent3"/>
        </w:rPr>
        <w:t xml:space="preserve"> Skills and Knowledge Progression</w:t>
      </w:r>
      <w:r w:rsidR="0006054C">
        <w:br w:type="page"/>
      </w:r>
    </w:p>
    <w:bookmarkEnd w:id="0"/>
    <w:p w14:paraId="342E13E2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r w:rsidRPr="0006054C">
        <w:rPr>
          <w:b/>
          <w:sz w:val="24"/>
          <w:szCs w:val="24"/>
        </w:rPr>
        <w:lastRenderedPageBreak/>
        <w:t>Document Control</w:t>
      </w:r>
    </w:p>
    <w:p w14:paraId="66BD9F77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8985" w:type="dxa"/>
        <w:tblInd w:w="101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05"/>
      </w:tblGrid>
      <w:tr w:rsidR="0006054C" w:rsidRPr="0006054C" w14:paraId="5FC6CFBA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139B7452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Title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4DCA2A55" w14:textId="2E77AF7F" w:rsidR="0006054C" w:rsidRPr="0006054C" w:rsidRDefault="00F61998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R.E.</w:t>
            </w:r>
            <w:r w:rsidR="0006054C" w:rsidRPr="0006054C">
              <w:rPr>
                <w:szCs w:val="24"/>
                <w:lang w:eastAsia="en-GB"/>
              </w:rPr>
              <w:t xml:space="preserve"> Skills and Knowledge Progression</w:t>
            </w:r>
          </w:p>
        </w:tc>
      </w:tr>
      <w:tr w:rsidR="0006054C" w:rsidRPr="0006054C" w14:paraId="42419EDD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91BEC08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Effective Date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F3AEA76" w14:textId="101F203E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 w:rsidRPr="0006054C">
              <w:rPr>
                <w:szCs w:val="24"/>
                <w:lang w:eastAsia="en-GB"/>
              </w:rPr>
              <w:t>Sept</w:t>
            </w:r>
            <w:r w:rsidR="00F61998">
              <w:rPr>
                <w:szCs w:val="24"/>
                <w:lang w:eastAsia="en-GB"/>
              </w:rPr>
              <w:t>ember</w:t>
            </w:r>
            <w:r w:rsidRPr="0006054C">
              <w:rPr>
                <w:szCs w:val="24"/>
                <w:lang w:eastAsia="en-GB"/>
              </w:rPr>
              <w:t xml:space="preserve"> 2022</w:t>
            </w:r>
          </w:p>
        </w:tc>
      </w:tr>
      <w:tr w:rsidR="0006054C" w:rsidRPr="0006054C" w14:paraId="1C319FAF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A7850A3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Owner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4BA5A94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Wilnecote</w:t>
            </w:r>
            <w:proofErr w:type="spellEnd"/>
            <w:r w:rsidRPr="0006054C">
              <w:rPr>
                <w:szCs w:val="24"/>
                <w:lang w:eastAsia="en-GB"/>
              </w:rPr>
              <w:t xml:space="preserve"> Academy</w:t>
            </w:r>
          </w:p>
        </w:tc>
      </w:tr>
      <w:tr w:rsidR="0006054C" w:rsidRPr="0006054C" w14:paraId="05C38D79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36C7ADBA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Approver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5609868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Fierte</w:t>
            </w:r>
            <w:proofErr w:type="spellEnd"/>
            <w:r w:rsidRPr="0006054C">
              <w:rPr>
                <w:szCs w:val="24"/>
                <w:lang w:eastAsia="en-GB"/>
              </w:rPr>
              <w:t xml:space="preserve"> Multi Academy Trust</w:t>
            </w:r>
          </w:p>
        </w:tc>
      </w:tr>
    </w:tbl>
    <w:p w14:paraId="3A171D92" w14:textId="77777777" w:rsidR="0006054C" w:rsidRPr="0006054C" w:rsidRDefault="0006054C" w:rsidP="0006054C">
      <w:pPr>
        <w:textAlignment w:val="baseline"/>
        <w:rPr>
          <w:rFonts w:ascii="Palatino Linotype" w:hAnsi="Palatino Linotype"/>
          <w:sz w:val="4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p w14:paraId="23D62FE0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bookmarkStart w:id="1" w:name="_Toc32947050"/>
      <w:r w:rsidRPr="0006054C">
        <w:rPr>
          <w:b/>
          <w:sz w:val="24"/>
          <w:szCs w:val="24"/>
        </w:rPr>
        <w:t>Version Control</w:t>
      </w:r>
      <w:bookmarkEnd w:id="1"/>
    </w:p>
    <w:p w14:paraId="6AF762F0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12451" w:type="dxa"/>
        <w:tblInd w:w="117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848"/>
        <w:gridCol w:w="2931"/>
        <w:gridCol w:w="4989"/>
      </w:tblGrid>
      <w:tr w:rsidR="006D3C30" w:rsidRPr="0006054C" w14:paraId="3A7D25EC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3F13F0A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Version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B043CC9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C9CF077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Amended by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5BC1F266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6D3C30" w:rsidRPr="0006054C" w14:paraId="24F0C5A7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6E2493A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0C41E529" w14:textId="77777777" w:rsidR="006D3C30" w:rsidRPr="0006054C" w:rsidRDefault="006D3C30" w:rsidP="004E2DF9">
            <w:pPr>
              <w:pStyle w:val="BodyText"/>
              <w:jc w:val="center"/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25/11/22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70107DF" w14:textId="77777777" w:rsidR="006D3C30" w:rsidRPr="0006054C" w:rsidRDefault="006D3C30" w:rsidP="004E2DF9">
            <w:pPr>
              <w:pStyle w:val="BodyText"/>
              <w:jc w:val="center"/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K Williams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5D97D5C5" w14:textId="77777777" w:rsidR="006D3C30" w:rsidRPr="0006054C" w:rsidRDefault="006D3C30" w:rsidP="004E2DF9">
            <w:pPr>
              <w:pStyle w:val="BodyText"/>
              <w:jc w:val="center"/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Added KS1 Curriculum</w:t>
            </w:r>
          </w:p>
        </w:tc>
      </w:tr>
      <w:tr w:rsidR="006D3C30" w:rsidRPr="0006054C" w14:paraId="5830C0BD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43DB5E66" w14:textId="4A00AD90" w:rsidR="006D3C30" w:rsidRPr="0006054C" w:rsidRDefault="005D68A8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>
              <w:rPr>
                <w:rFonts w:eastAsia="Palatino Linotype" w:cs="Palatino Linotype"/>
                <w:sz w:val="22"/>
                <w:lang w:eastAsia="en-GB"/>
              </w:rPr>
              <w:t>3</w:t>
            </w:r>
            <w:r w:rsidR="006D3C30"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51C15AE0" w14:textId="78B56DD4" w:rsidR="006D3C30" w:rsidRPr="0006054C" w:rsidRDefault="005D68A8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>
              <w:rPr>
                <w:rFonts w:eastAsia="Palatino Linotype" w:cs="Palatino Linotype"/>
                <w:sz w:val="22"/>
                <w:lang w:eastAsia="en-GB"/>
              </w:rPr>
              <w:t>09/12/22</w:t>
            </w:r>
            <w:r w:rsidR="006D3C30"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1C82BD4" w14:textId="46499CA3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  <w:r w:rsidR="005D68A8">
              <w:rPr>
                <w:rFonts w:eastAsia="Palatino Linotype" w:cs="Palatino Linotype"/>
                <w:sz w:val="22"/>
                <w:lang w:eastAsia="en-GB"/>
              </w:rPr>
              <w:t xml:space="preserve">L Paskin and L Williams 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77461F6E" w14:textId="55AA6640" w:rsidR="006D3C30" w:rsidRPr="0006054C" w:rsidRDefault="005D68A8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>
              <w:rPr>
                <w:rFonts w:eastAsia="Palatino Linotype" w:cs="Palatino Linotype"/>
                <w:sz w:val="22"/>
                <w:lang w:eastAsia="en-GB"/>
              </w:rPr>
              <w:t xml:space="preserve">Altered the KS2 curriculum </w:t>
            </w:r>
            <w:r w:rsidR="006D3C30"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</w:tr>
      <w:tr w:rsidR="006D3C30" w:rsidRPr="0006054C" w14:paraId="51526193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615EF44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12CEAEB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E11C20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2A4C6F3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</w:tr>
    </w:tbl>
    <w:p w14:paraId="607615C6" w14:textId="77777777" w:rsidR="006D3C30" w:rsidRPr="0006054C" w:rsidRDefault="006D3C30" w:rsidP="006D3C30">
      <w:pPr>
        <w:jc w:val="center"/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</w:p>
    <w:tbl>
      <w:tblPr>
        <w:tblpPr w:leftFromText="180" w:rightFromText="180" w:vertAnchor="text" w:horzAnchor="page" w:tblpX="2041" w:tblpY="224"/>
        <w:tblW w:w="12263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7985"/>
      </w:tblGrid>
      <w:tr w:rsidR="006D3C30" w:rsidRPr="0006054C" w14:paraId="6086DBE6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  <w:hideMark/>
          </w:tcPr>
          <w:p w14:paraId="2D2E30D0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Section</w:t>
            </w:r>
          </w:p>
        </w:tc>
        <w:tc>
          <w:tcPr>
            <w:tcW w:w="7985" w:type="dxa"/>
            <w:shd w:val="clear" w:color="auto" w:fill="auto"/>
            <w:vAlign w:val="center"/>
            <w:hideMark/>
          </w:tcPr>
          <w:p w14:paraId="601353E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Changes Made</w:t>
            </w:r>
          </w:p>
        </w:tc>
      </w:tr>
      <w:tr w:rsidR="006D3C30" w:rsidRPr="0006054C" w14:paraId="59FB8AD8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14:paraId="30AEE09F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  <w:r w:rsidRPr="5B2B402B"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  <w:t>1</w:t>
            </w:r>
          </w:p>
        </w:tc>
        <w:tc>
          <w:tcPr>
            <w:tcW w:w="7985" w:type="dxa"/>
            <w:shd w:val="clear" w:color="auto" w:fill="auto"/>
            <w:vAlign w:val="center"/>
          </w:tcPr>
          <w:p w14:paraId="3FEBF3FA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  <w:r w:rsidRPr="5B2B402B"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  <w:t xml:space="preserve">Addition of KS1 </w:t>
            </w:r>
            <w:bookmarkStart w:id="2" w:name="_Int_YnFhm814"/>
            <w:r w:rsidRPr="5B2B402B"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  <w:t>coverage</w:t>
            </w:r>
            <w:bookmarkEnd w:id="2"/>
            <w:r w:rsidRPr="5B2B402B"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  <w:t xml:space="preserve"> </w:t>
            </w:r>
          </w:p>
        </w:tc>
      </w:tr>
    </w:tbl>
    <w:p w14:paraId="03719302" w14:textId="77777777" w:rsidR="0006054C" w:rsidRPr="00937DB7" w:rsidRDefault="0006054C" w:rsidP="0006054C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p w14:paraId="162464B8" w14:textId="78DDEB91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74A3172E" w14:textId="23B3E6F7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47B061C1" w14:textId="77777777" w:rsidR="0006054C" w:rsidRPr="0006054C" w:rsidRDefault="0006054C">
      <w:pPr>
        <w:rPr>
          <w:rFonts w:ascii="Palatino Linotype" w:hAnsi="Palatino Linotype" w:cs="Arial"/>
          <w:color w:val="467E90"/>
          <w:sz w:val="16"/>
          <w:szCs w:val="16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850"/>
        <w:gridCol w:w="2411"/>
        <w:gridCol w:w="2409"/>
        <w:gridCol w:w="2594"/>
        <w:gridCol w:w="3076"/>
        <w:gridCol w:w="2268"/>
        <w:gridCol w:w="2552"/>
      </w:tblGrid>
      <w:tr w:rsidR="00F61998" w14:paraId="344DF710" w14:textId="0A9BEC9E" w:rsidTr="00120774">
        <w:trPr>
          <w:trHeight w:val="50"/>
        </w:trPr>
        <w:tc>
          <w:tcPr>
            <w:tcW w:w="850" w:type="dxa"/>
          </w:tcPr>
          <w:p w14:paraId="028CBCD7" w14:textId="62B9C137" w:rsidR="00F61998" w:rsidRPr="00C258A7" w:rsidRDefault="00F61998" w:rsidP="00C2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</w:t>
            </w:r>
          </w:p>
        </w:tc>
        <w:tc>
          <w:tcPr>
            <w:tcW w:w="2411" w:type="dxa"/>
          </w:tcPr>
          <w:p w14:paraId="6C353D59" w14:textId="77777777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Autumn 1</w:t>
            </w:r>
          </w:p>
          <w:p w14:paraId="517F76D8" w14:textId="2BF34189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AD60C2" w14:textId="7B5A7D7B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94" w:type="dxa"/>
          </w:tcPr>
          <w:p w14:paraId="53D9516B" w14:textId="7C39C0FB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3076" w:type="dxa"/>
          </w:tcPr>
          <w:p w14:paraId="378986DE" w14:textId="1C30A596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14:paraId="76FE23FD" w14:textId="47DE55AC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552" w:type="dxa"/>
          </w:tcPr>
          <w:p w14:paraId="1AD12C50" w14:textId="673EEF69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Summer 2</w:t>
            </w:r>
          </w:p>
        </w:tc>
      </w:tr>
      <w:tr w:rsidR="009E404F" w14:paraId="5A8BA091" w14:textId="77777777" w:rsidTr="009E404F">
        <w:trPr>
          <w:trHeight w:val="50"/>
        </w:trPr>
        <w:tc>
          <w:tcPr>
            <w:tcW w:w="850" w:type="dxa"/>
          </w:tcPr>
          <w:p w14:paraId="2B1E72C3" w14:textId="68B02F9F" w:rsidR="009E404F" w:rsidRDefault="009E404F" w:rsidP="009E404F">
            <w:pPr>
              <w:jc w:val="center"/>
              <w:rPr>
                <w:b/>
              </w:rPr>
            </w:pPr>
            <w:r w:rsidRPr="4BCA59FB">
              <w:rPr>
                <w:b/>
                <w:bCs/>
              </w:rPr>
              <w:t>Year 1</w:t>
            </w:r>
          </w:p>
        </w:tc>
        <w:tc>
          <w:tcPr>
            <w:tcW w:w="2411" w:type="dxa"/>
            <w:shd w:val="clear" w:color="auto" w:fill="FFF2CC" w:themeFill="accent4" w:themeFillTint="33"/>
          </w:tcPr>
          <w:p w14:paraId="4A1FDE46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Does God want Christmas to look after the world?</w:t>
            </w:r>
          </w:p>
          <w:p w14:paraId="4A256321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439EF267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Is it possible to be kind to everyone all the time?</w:t>
            </w:r>
          </w:p>
          <w:p w14:paraId="1758BCFC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FFF2CC" w:themeFill="accent4" w:themeFillTint="33"/>
          </w:tcPr>
          <w:p w14:paraId="43C6447E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Was it always easy for Jesus to show friendship?</w:t>
            </w:r>
          </w:p>
          <w:p w14:paraId="4256DAC6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283E5EE8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Why was Jesus welcomed like a King or celebrity by crowds on Palm Sunday?</w:t>
            </w:r>
          </w:p>
          <w:p w14:paraId="1913C5DC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CBA88B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What beliefs do Muslims hold?</w:t>
            </w:r>
          </w:p>
          <w:p w14:paraId="269A39ED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4F0DDA86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How do Muslims celebrate their religion?</w:t>
            </w:r>
          </w:p>
          <w:p w14:paraId="05AD0B00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404F" w14:paraId="3BB96D8F" w14:textId="77777777" w:rsidTr="009E404F">
        <w:trPr>
          <w:trHeight w:val="50"/>
        </w:trPr>
        <w:tc>
          <w:tcPr>
            <w:tcW w:w="850" w:type="dxa"/>
          </w:tcPr>
          <w:p w14:paraId="52322936" w14:textId="61853499" w:rsidR="009E404F" w:rsidRDefault="009E404F" w:rsidP="009E404F">
            <w:pPr>
              <w:jc w:val="center"/>
              <w:rPr>
                <w:b/>
              </w:rPr>
            </w:pPr>
            <w:r w:rsidRPr="4BCA59FB">
              <w:rPr>
                <w:b/>
                <w:bCs/>
              </w:rPr>
              <w:t>Year 2</w:t>
            </w:r>
          </w:p>
        </w:tc>
        <w:tc>
          <w:tcPr>
            <w:tcW w:w="2411" w:type="dxa"/>
            <w:shd w:val="clear" w:color="auto" w:fill="FFF2CC" w:themeFill="accent4" w:themeFillTint="33"/>
          </w:tcPr>
          <w:p w14:paraId="4E3FBD54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What gifts might Christians in my town have given Jesus if he had been born here rather than in Bethlehem?</w:t>
            </w:r>
          </w:p>
          <w:p w14:paraId="6963D867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7E4F20FE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Why do Christians believe that God gave Jesus to the world?</w:t>
            </w:r>
          </w:p>
          <w:p w14:paraId="3671D4D0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D9E2F3" w:themeFill="accent1" w:themeFillTint="33"/>
          </w:tcPr>
          <w:p w14:paraId="3CB1BC8A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Does prayer at regular intervals help a Muslim in his/her regular life?</w:t>
            </w:r>
          </w:p>
          <w:p w14:paraId="47FE10E5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099AD52D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How important is it to Christians that Jesus came back to life after his crucifixion?</w:t>
            </w:r>
          </w:p>
          <w:p w14:paraId="78DAF927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3F0C710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Does going to a Mosque give Muslims a sense of belonging?</w:t>
            </w:r>
          </w:p>
          <w:p w14:paraId="039556D1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E2F3" w:themeFill="accent1" w:themeFillTint="33"/>
          </w:tcPr>
          <w:p w14:paraId="17116EA2" w14:textId="77777777" w:rsidR="009E404F" w:rsidRPr="00EB15F1" w:rsidRDefault="009E404F" w:rsidP="009E404F">
            <w:pPr>
              <w:jc w:val="center"/>
              <w:rPr>
                <w:b/>
              </w:rPr>
            </w:pPr>
            <w:r w:rsidRPr="00EB15F1">
              <w:rPr>
                <w:rFonts w:ascii="Calibri" w:eastAsia="Calibri" w:hAnsi="Calibri" w:cs="Calibri"/>
                <w:b/>
                <w:sz w:val="16"/>
                <w:szCs w:val="16"/>
              </w:rPr>
              <w:t>Does completing Hajj make a person a better Muslim?</w:t>
            </w:r>
          </w:p>
          <w:p w14:paraId="133036F7" w14:textId="77777777" w:rsidR="009E404F" w:rsidRPr="00EB15F1" w:rsidRDefault="009E404F" w:rsidP="009E40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2B78" w14:paraId="31BE0FEC" w14:textId="659DB467" w:rsidTr="00997140">
        <w:trPr>
          <w:trHeight w:val="546"/>
        </w:trPr>
        <w:tc>
          <w:tcPr>
            <w:tcW w:w="850" w:type="dxa"/>
          </w:tcPr>
          <w:p w14:paraId="2E0BDEDB" w14:textId="77777777" w:rsidR="00A32B78" w:rsidRDefault="00A32B78" w:rsidP="00A32B78">
            <w:r w:rsidRPr="002F5297">
              <w:rPr>
                <w:b/>
              </w:rPr>
              <w:t>Year 3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14:paraId="31BD6CA8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50B5477B" w14:textId="00EFE077" w:rsidR="00120774" w:rsidRPr="007F1154" w:rsidRDefault="005B7A42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Who were the 10 Gurus and how did they spread God’s message?</w:t>
            </w:r>
          </w:p>
          <w:p w14:paraId="5C1B2FB9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Exploring the teachings of the first Guru.</w:t>
            </w:r>
          </w:p>
          <w:p w14:paraId="0B3A3189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Recognising the importance of the Guru Angad Dev Ji.</w:t>
            </w:r>
          </w:p>
          <w:p w14:paraId="783195D7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how the Golden Temple is the Sikh’s holiest place.</w:t>
            </w:r>
          </w:p>
          <w:p w14:paraId="0268E2EE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Recognising the importance of meditation for Sikhs.</w:t>
            </w:r>
          </w:p>
          <w:p w14:paraId="22D4AF53" w14:textId="32DF8621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 xml:space="preserve">Understanding why the Guru </w:t>
            </w:r>
            <w:proofErr w:type="spellStart"/>
            <w:r w:rsidRPr="007F1154">
              <w:rPr>
                <w:sz w:val="16"/>
                <w:szCs w:val="16"/>
              </w:rPr>
              <w:t>Granth</w:t>
            </w:r>
            <w:proofErr w:type="spellEnd"/>
            <w:r w:rsidRPr="007F1154">
              <w:rPr>
                <w:sz w:val="16"/>
                <w:szCs w:val="16"/>
              </w:rPr>
              <w:t xml:space="preserve"> Sahib is the 11</w:t>
            </w:r>
            <w:r w:rsidRPr="007F1154">
              <w:rPr>
                <w:sz w:val="16"/>
                <w:szCs w:val="16"/>
                <w:vertAlign w:val="superscript"/>
              </w:rPr>
              <w:t>th</w:t>
            </w:r>
            <w:r w:rsidRPr="007F1154">
              <w:rPr>
                <w:sz w:val="16"/>
                <w:szCs w:val="16"/>
              </w:rPr>
              <w:t xml:space="preserve"> and final Guru.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2A3596D1" w14:textId="64E7A33E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7411C34F" w14:textId="5AA2CA38" w:rsidR="005B7A42" w:rsidRPr="007F1154" w:rsidRDefault="005B7A42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 Christmas lost its true meaning?</w:t>
            </w:r>
          </w:p>
          <w:p w14:paraId="256E8121" w14:textId="2C14B3A8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Demonstrating what Christmas means to them.</w:t>
            </w:r>
          </w:p>
          <w:p w14:paraId="313D087A" w14:textId="081A34EC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Exploring artefacts associated with Christmas.</w:t>
            </w:r>
          </w:p>
          <w:p w14:paraId="706CFBE0" w14:textId="047DCE33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Recalling the Nativity Story.</w:t>
            </w:r>
          </w:p>
          <w:p w14:paraId="695C26CF" w14:textId="07D74B93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Identifying the Non-Christian elements of Christmas.</w:t>
            </w:r>
          </w:p>
          <w:p w14:paraId="697AFCA6" w14:textId="753D344C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Explaining the true meaning of Christmas to Christians.</w:t>
            </w:r>
          </w:p>
          <w:p w14:paraId="480C4617" w14:textId="55BC0B42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Creating a gift to make the world a better place.</w:t>
            </w:r>
          </w:p>
          <w:p w14:paraId="182293B0" w14:textId="587561CB" w:rsidR="00A32B78" w:rsidRPr="007F1154" w:rsidRDefault="00A32B78" w:rsidP="00A32B78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E2EFD9" w:themeFill="accent6" w:themeFillTint="33"/>
          </w:tcPr>
          <w:p w14:paraId="59F5DCF5" w14:textId="77777777" w:rsidR="00EB15F1" w:rsidRPr="00D50C25" w:rsidRDefault="00EB15F1" w:rsidP="00EB15F1">
            <w:pPr>
              <w:rPr>
                <w:b/>
                <w:bCs/>
                <w:sz w:val="16"/>
                <w:szCs w:val="16"/>
              </w:rPr>
            </w:pPr>
            <w:r w:rsidRPr="00D50C25">
              <w:rPr>
                <w:b/>
                <w:bCs/>
                <w:sz w:val="16"/>
                <w:szCs w:val="16"/>
              </w:rPr>
              <w:t>Knowledge:</w:t>
            </w:r>
          </w:p>
          <w:p w14:paraId="482A793F" w14:textId="77777777" w:rsidR="00997140" w:rsidRPr="00D50C25" w:rsidRDefault="00997140" w:rsidP="00997140">
            <w:pPr>
              <w:rPr>
                <w:b/>
                <w:bCs/>
                <w:sz w:val="16"/>
                <w:szCs w:val="16"/>
              </w:rPr>
            </w:pPr>
            <w:r w:rsidRPr="00D50C25">
              <w:rPr>
                <w:b/>
                <w:bCs/>
                <w:sz w:val="16"/>
                <w:szCs w:val="16"/>
              </w:rPr>
              <w:t>How do Sikhs celebrate their religion?</w:t>
            </w:r>
          </w:p>
          <w:p w14:paraId="207A425A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Recognising the importance of the Gurdwara.</w:t>
            </w:r>
          </w:p>
          <w:p w14:paraId="0D502FB8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Explaining how Sikhs worship in the Gurdwara.</w:t>
            </w:r>
          </w:p>
          <w:p w14:paraId="58436216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Understanding how Sikh beliefs differ to those of other religions.</w:t>
            </w:r>
          </w:p>
          <w:p w14:paraId="2C16C155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Exploring the festival of Vaisakhi.</w:t>
            </w:r>
          </w:p>
          <w:p w14:paraId="00039D78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Exploring the value of Diwali for Sikhs.</w:t>
            </w:r>
          </w:p>
          <w:p w14:paraId="25BCB1ED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Recognising the significance of different celebrations.</w:t>
            </w:r>
          </w:p>
          <w:p w14:paraId="1B44292D" w14:textId="1F893B6C" w:rsidR="002313FE" w:rsidRPr="00D50C25" w:rsidRDefault="002313FE" w:rsidP="00EB15F1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61EA74C5" w14:textId="77777777" w:rsidR="00EB15F1" w:rsidRPr="00D50C25" w:rsidRDefault="00EB15F1" w:rsidP="00EB15F1">
            <w:pPr>
              <w:rPr>
                <w:b/>
                <w:bCs/>
                <w:sz w:val="16"/>
                <w:szCs w:val="16"/>
              </w:rPr>
            </w:pPr>
            <w:r w:rsidRPr="00D50C25">
              <w:rPr>
                <w:b/>
                <w:bCs/>
                <w:sz w:val="16"/>
                <w:szCs w:val="16"/>
              </w:rPr>
              <w:t>Knowledge:</w:t>
            </w:r>
          </w:p>
          <w:p w14:paraId="7A8E92EA" w14:textId="77777777" w:rsidR="00997140" w:rsidRPr="00D50C25" w:rsidRDefault="00997140" w:rsidP="00997140">
            <w:pPr>
              <w:rPr>
                <w:b/>
                <w:bCs/>
                <w:sz w:val="16"/>
                <w:szCs w:val="16"/>
              </w:rPr>
            </w:pPr>
            <w:r w:rsidRPr="00D50C25">
              <w:rPr>
                <w:b/>
                <w:bCs/>
                <w:sz w:val="16"/>
                <w:szCs w:val="16"/>
              </w:rPr>
              <w:t>What is ‘good’ about Good Friday?</w:t>
            </w:r>
          </w:p>
          <w:p w14:paraId="4AA703AF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Freeze framing a rescue.</w:t>
            </w:r>
          </w:p>
          <w:p w14:paraId="044520FA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Discussing the significance of bread and wine.</w:t>
            </w:r>
          </w:p>
          <w:p w14:paraId="6B0EC679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Sequencing the Easter Story.</w:t>
            </w:r>
          </w:p>
          <w:p w14:paraId="30E0FDE1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Exploring how Jesus’ death was part of God’s plan.</w:t>
            </w:r>
          </w:p>
          <w:p w14:paraId="42786632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Explaining what was good about Good Friday.</w:t>
            </w:r>
          </w:p>
          <w:p w14:paraId="1FF5749E" w14:textId="77777777" w:rsidR="00997140" w:rsidRPr="00D50C25" w:rsidRDefault="00997140" w:rsidP="00997140">
            <w:pPr>
              <w:rPr>
                <w:sz w:val="16"/>
                <w:szCs w:val="16"/>
              </w:rPr>
            </w:pPr>
            <w:r w:rsidRPr="00D50C25">
              <w:rPr>
                <w:sz w:val="16"/>
                <w:szCs w:val="16"/>
              </w:rPr>
              <w:t>Demonstrating how to show love and gratitude.</w:t>
            </w:r>
          </w:p>
          <w:p w14:paraId="718CF9F3" w14:textId="453285A7" w:rsidR="002313FE" w:rsidRPr="00D50C25" w:rsidRDefault="002313FE" w:rsidP="00A32B7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F902F65" w14:textId="77777777" w:rsidR="00EB15F1" w:rsidRDefault="00EB15F1" w:rsidP="00EB15F1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4976FCDF" w14:textId="77777777" w:rsidR="00EB15F1" w:rsidRPr="007F1154" w:rsidRDefault="00EB15F1" w:rsidP="00EB15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Could Jesus heal people? Were these miracles or is there some other explanation?</w:t>
            </w:r>
          </w:p>
          <w:p w14:paraId="74CFE647" w14:textId="77777777" w:rsidR="00EB15F1" w:rsidRPr="007F1154" w:rsidRDefault="00EB15F1" w:rsidP="00EB15F1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Explaining how to help themselves when they are ill.</w:t>
            </w:r>
          </w:p>
          <w:p w14:paraId="66C227E1" w14:textId="77777777" w:rsidR="00EB15F1" w:rsidRPr="007F1154" w:rsidRDefault="00EB15F1" w:rsidP="00EB15F1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Debating the truthfulness behind the story of the blind man.</w:t>
            </w:r>
          </w:p>
          <w:p w14:paraId="4180C6C5" w14:textId="77777777" w:rsidR="00EB15F1" w:rsidRPr="007F1154" w:rsidRDefault="00EB15F1" w:rsidP="00EB15F1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miracles.</w:t>
            </w:r>
          </w:p>
          <w:p w14:paraId="045639DA" w14:textId="77777777" w:rsidR="00EB15F1" w:rsidRPr="007F1154" w:rsidRDefault="00EB15F1" w:rsidP="00EB15F1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Discussing whether stories need to be true to be meaningful.</w:t>
            </w:r>
          </w:p>
          <w:p w14:paraId="7AF62234" w14:textId="77777777" w:rsidR="00EB15F1" w:rsidRPr="007F1154" w:rsidRDefault="00EB15F1" w:rsidP="00EB15F1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Drawing an interpretation of a bible story.</w:t>
            </w:r>
          </w:p>
          <w:p w14:paraId="4182434F" w14:textId="4F8B2611" w:rsidR="002313FE" w:rsidRPr="007F1154" w:rsidRDefault="00EB15F1" w:rsidP="00EB15F1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Painting a miracle.</w:t>
            </w:r>
          </w:p>
        </w:tc>
        <w:tc>
          <w:tcPr>
            <w:tcW w:w="2552" w:type="dxa"/>
            <w:shd w:val="clear" w:color="auto" w:fill="FFCCCC"/>
          </w:tcPr>
          <w:p w14:paraId="426B7E14" w14:textId="77777777" w:rsidR="00EF7411" w:rsidRPr="00EB15F1" w:rsidRDefault="00EB15F1" w:rsidP="00EF7411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>Knowledge:</w:t>
            </w:r>
          </w:p>
          <w:p w14:paraId="31FC6406" w14:textId="77777777" w:rsidR="00EB15F1" w:rsidRDefault="00EB15F1" w:rsidP="00EF7411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>How is birth celebrated in different religions?</w:t>
            </w:r>
          </w:p>
          <w:p w14:paraId="32599BA6" w14:textId="77777777" w:rsidR="00682878" w:rsidRDefault="00682878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significance of birth.</w:t>
            </w:r>
          </w:p>
          <w:p w14:paraId="2FFCC4CE" w14:textId="77777777" w:rsidR="00682878" w:rsidRDefault="00682878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Celebrating birth in Christianity </w:t>
            </w:r>
          </w:p>
          <w:p w14:paraId="125A15C1" w14:textId="514EE2D9" w:rsidR="00682878" w:rsidRDefault="00682878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birth in Sikhism</w:t>
            </w:r>
          </w:p>
          <w:p w14:paraId="5A618555" w14:textId="136BF07D" w:rsidR="00682878" w:rsidRDefault="00682878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birth as a non-religious person</w:t>
            </w:r>
          </w:p>
          <w:p w14:paraId="2F46FC6E" w14:textId="2EF5A196" w:rsidR="00682878" w:rsidRDefault="00682878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of celebrations</w:t>
            </w:r>
          </w:p>
          <w:p w14:paraId="2044B77C" w14:textId="0B6F5743" w:rsidR="00682878" w:rsidRDefault="00682878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Significant births </w:t>
            </w:r>
            <w:r w:rsidR="00D655C0">
              <w:rPr>
                <w:sz w:val="16"/>
                <w:szCs w:val="16"/>
              </w:rPr>
              <w:t>across different religions</w:t>
            </w:r>
          </w:p>
          <w:p w14:paraId="6E1ECE39" w14:textId="4C5D3855" w:rsidR="00682878" w:rsidRPr="00682878" w:rsidRDefault="00682878" w:rsidP="00EF7411">
            <w:pPr>
              <w:rPr>
                <w:sz w:val="16"/>
                <w:szCs w:val="16"/>
              </w:rPr>
            </w:pPr>
          </w:p>
        </w:tc>
      </w:tr>
      <w:tr w:rsidR="00A32B78" w14:paraId="7F441ADE" w14:textId="2EDA55BF" w:rsidTr="00EB15F1">
        <w:trPr>
          <w:trHeight w:val="526"/>
        </w:trPr>
        <w:tc>
          <w:tcPr>
            <w:tcW w:w="850" w:type="dxa"/>
          </w:tcPr>
          <w:p w14:paraId="6375A39A" w14:textId="77777777" w:rsidR="00A32B78" w:rsidRDefault="00A32B78" w:rsidP="00A32B78">
            <w:r w:rsidRPr="002F5297">
              <w:rPr>
                <w:b/>
              </w:rPr>
              <w:t xml:space="preserve">Year </w:t>
            </w:r>
            <w:r>
              <w:rPr>
                <w:b/>
              </w:rPr>
              <w:t>4</w:t>
            </w:r>
          </w:p>
        </w:tc>
        <w:tc>
          <w:tcPr>
            <w:tcW w:w="2411" w:type="dxa"/>
            <w:shd w:val="clear" w:color="auto" w:fill="D9E2F3" w:themeFill="accent1" w:themeFillTint="33"/>
          </w:tcPr>
          <w:p w14:paraId="2E3D07D4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37C601E9" w14:textId="0BDFE29B" w:rsidR="0098408B" w:rsidRDefault="0098408B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do Muslims practice their religion?</w:t>
            </w:r>
          </w:p>
          <w:p w14:paraId="437C3481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why the </w:t>
            </w:r>
            <w:proofErr w:type="spellStart"/>
            <w:r>
              <w:rPr>
                <w:sz w:val="16"/>
                <w:szCs w:val="16"/>
              </w:rPr>
              <w:t>Qu’ran</w:t>
            </w:r>
            <w:proofErr w:type="spellEnd"/>
            <w:r>
              <w:rPr>
                <w:sz w:val="16"/>
                <w:szCs w:val="16"/>
              </w:rPr>
              <w:t xml:space="preserve"> is significant for Muslims.</w:t>
            </w:r>
          </w:p>
          <w:p w14:paraId="790C552E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oaths within Islam.</w:t>
            </w:r>
          </w:p>
          <w:p w14:paraId="50B65112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Salah.</w:t>
            </w:r>
          </w:p>
          <w:p w14:paraId="5F855BEC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importance of giving.</w:t>
            </w:r>
          </w:p>
          <w:p w14:paraId="1BCD860F" w14:textId="77777777" w:rsidR="00337674" w:rsidRDefault="00DC62B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Muslims fast.</w:t>
            </w:r>
          </w:p>
          <w:p w14:paraId="1FD34CFB" w14:textId="34AAD855" w:rsidR="00DC62BE" w:rsidRPr="00337674" w:rsidRDefault="00DC62B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why Mecca is Islam’s holy place.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618A6F14" w14:textId="77777777" w:rsidR="00A32B78" w:rsidRDefault="00A32B7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09DCDB1B" w14:textId="1075093E" w:rsidR="0098408B" w:rsidRDefault="00FF598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the most significant part of the Christmas story to Christians today?</w:t>
            </w:r>
          </w:p>
          <w:p w14:paraId="4923EE15" w14:textId="77777777" w:rsidR="00DC62B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symbolism.</w:t>
            </w:r>
          </w:p>
          <w:p w14:paraId="1355033C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the Christmas story.</w:t>
            </w:r>
          </w:p>
          <w:p w14:paraId="087D151D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symbolism behind people in the Christmas story.</w:t>
            </w:r>
          </w:p>
          <w:p w14:paraId="684B9E9B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incarnation.</w:t>
            </w:r>
          </w:p>
          <w:p w14:paraId="76C19BDD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purpose of the Christingle.</w:t>
            </w:r>
          </w:p>
          <w:p w14:paraId="6C9BFCDE" w14:textId="0C8DFCBD" w:rsidR="00F42EDE" w:rsidRPr="00DC62BE" w:rsidRDefault="00B1064D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the most important part of the Christmas story is.</w:t>
            </w:r>
          </w:p>
        </w:tc>
        <w:tc>
          <w:tcPr>
            <w:tcW w:w="2594" w:type="dxa"/>
            <w:shd w:val="clear" w:color="auto" w:fill="D9E2F3" w:themeFill="accent1" w:themeFillTint="33"/>
          </w:tcPr>
          <w:p w14:paraId="4130883A" w14:textId="77777777" w:rsidR="00A32B78" w:rsidRDefault="00A32B7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4269501A" w14:textId="0D1441D7" w:rsidR="00FF5988" w:rsidRDefault="00FF598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Why is the Prophet Muhammad respected by Muslims?</w:t>
            </w:r>
          </w:p>
          <w:p w14:paraId="24818208" w14:textId="77777777" w:rsidR="00B1064D" w:rsidRDefault="00B1064D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who the Prophet Muhammad is.</w:t>
            </w:r>
          </w:p>
          <w:p w14:paraId="15C1D834" w14:textId="77777777" w:rsidR="00B1064D" w:rsidRDefault="003C684A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what the Prophet Muhammad was like.</w:t>
            </w:r>
          </w:p>
          <w:p w14:paraId="1D377789" w14:textId="77777777" w:rsidR="003C684A" w:rsidRDefault="003C684A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significance of the family of the Prophet Muhammad.</w:t>
            </w:r>
          </w:p>
          <w:p w14:paraId="635F97B1" w14:textId="77777777" w:rsidR="003C684A" w:rsidRDefault="003C684A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the Prophet Muhammad and Mecca are linked.</w:t>
            </w:r>
          </w:p>
          <w:p w14:paraId="69327590" w14:textId="77777777" w:rsidR="003C684A" w:rsidRDefault="00A468FC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that the Prophet Muhammad was the last messenger sent by Allah.</w:t>
            </w:r>
          </w:p>
          <w:p w14:paraId="4F68B327" w14:textId="4862514B" w:rsidR="00A468FC" w:rsidRPr="00B1064D" w:rsidRDefault="00A468FC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Muslims show respect to the Prophet Muhammad.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14:paraId="5F531C02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60933E41" w14:textId="7CE99EC5" w:rsidR="00FF5988" w:rsidRDefault="00FF5988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 forgiveness always possible for Christians?</w:t>
            </w:r>
          </w:p>
          <w:p w14:paraId="5BEA9731" w14:textId="77777777" w:rsidR="00A468FC" w:rsidRDefault="00D703A5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forgiveness.</w:t>
            </w:r>
          </w:p>
          <w:p w14:paraId="0E746835" w14:textId="77777777" w:rsidR="00D703A5" w:rsidRDefault="00D703A5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Judas or Peter let Jesus down.</w:t>
            </w:r>
          </w:p>
          <w:p w14:paraId="34DB5D31" w14:textId="77777777" w:rsidR="00D703A5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where it might be difficult to forgive.</w:t>
            </w:r>
          </w:p>
          <w:p w14:paraId="015782ED" w14:textId="77777777" w:rsidR="00FB4999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what Christians believe about forgiveness.</w:t>
            </w:r>
          </w:p>
          <w:p w14:paraId="5D202515" w14:textId="77777777" w:rsidR="00FB4999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how Jesus shows forgiveness.</w:t>
            </w:r>
          </w:p>
          <w:p w14:paraId="50FD89EA" w14:textId="15D7C392" w:rsidR="00FB4999" w:rsidRPr="00A468FC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 poem of forgiveness.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743D5EA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3531DB8F" w14:textId="6BCF18AC" w:rsidR="00FF5988" w:rsidRDefault="000375D5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do Muslims celebrate their religion?</w:t>
            </w:r>
          </w:p>
          <w:p w14:paraId="4CFFB890" w14:textId="77777777" w:rsidR="00FB4999" w:rsidRDefault="0062692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the mosque.</w:t>
            </w:r>
          </w:p>
          <w:p w14:paraId="44259216" w14:textId="77777777" w:rsidR="00626929" w:rsidRDefault="0062692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how Muslims worship in the mosque.</w:t>
            </w:r>
          </w:p>
          <w:p w14:paraId="7F4B8A9A" w14:textId="77777777" w:rsidR="00626929" w:rsidRDefault="0062692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the importance of Ramadan for Muslims.</w:t>
            </w:r>
          </w:p>
          <w:p w14:paraId="0F4FC1A8" w14:textId="77777777" w:rsidR="00626929" w:rsidRDefault="00FA0F0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importance of Eid-al-</w:t>
            </w:r>
            <w:proofErr w:type="spellStart"/>
            <w:r>
              <w:rPr>
                <w:sz w:val="16"/>
                <w:szCs w:val="16"/>
              </w:rPr>
              <w:t>Fitr</w:t>
            </w:r>
            <w:proofErr w:type="spellEnd"/>
            <w:r>
              <w:rPr>
                <w:sz w:val="16"/>
                <w:szCs w:val="16"/>
              </w:rPr>
              <w:t xml:space="preserve"> for Muslims.</w:t>
            </w:r>
          </w:p>
          <w:p w14:paraId="7DBDB8F7" w14:textId="77777777" w:rsidR="00FA0F03" w:rsidRDefault="00FA0F0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festival of Eid-al-</w:t>
            </w:r>
            <w:proofErr w:type="spellStart"/>
            <w:r>
              <w:rPr>
                <w:sz w:val="16"/>
                <w:szCs w:val="16"/>
              </w:rPr>
              <w:t>Adha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B070F4F" w14:textId="146C86DD" w:rsidR="00FA0F03" w:rsidRPr="00626929" w:rsidRDefault="00A068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significance of different celebrations in Islam.</w:t>
            </w:r>
          </w:p>
        </w:tc>
        <w:tc>
          <w:tcPr>
            <w:tcW w:w="2552" w:type="dxa"/>
            <w:shd w:val="clear" w:color="auto" w:fill="FFCCCC"/>
          </w:tcPr>
          <w:p w14:paraId="1D13DC4C" w14:textId="77777777" w:rsidR="00863FC4" w:rsidRPr="00EB15F1" w:rsidRDefault="00EB15F1" w:rsidP="00A32B78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>Knowledge:</w:t>
            </w:r>
          </w:p>
          <w:p w14:paraId="6731D1F8" w14:textId="77777777" w:rsidR="00EB15F1" w:rsidRDefault="00EB15F1" w:rsidP="00A32B78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>How is coming of age acknowledged in different religions?</w:t>
            </w:r>
          </w:p>
          <w:p w14:paraId="5C453126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significance of coming of age.</w:t>
            </w:r>
          </w:p>
          <w:p w14:paraId="0E4C9BC2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coming of age in Islam.</w:t>
            </w:r>
          </w:p>
          <w:p w14:paraId="543B5C8D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coming of age in Christianity.</w:t>
            </w:r>
          </w:p>
          <w:p w14:paraId="73997544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coming of age in Sikhism.</w:t>
            </w:r>
          </w:p>
          <w:p w14:paraId="7BF68787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coming of age as a non-religious person.</w:t>
            </w:r>
          </w:p>
          <w:p w14:paraId="09184FBD" w14:textId="220284E3" w:rsidR="00D655C0" w:rsidRP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Comparison of celebrations. </w:t>
            </w:r>
          </w:p>
        </w:tc>
      </w:tr>
      <w:tr w:rsidR="00A32B78" w14:paraId="795507DC" w14:textId="04B7C6DA" w:rsidTr="0036208E">
        <w:trPr>
          <w:trHeight w:val="546"/>
        </w:trPr>
        <w:tc>
          <w:tcPr>
            <w:tcW w:w="850" w:type="dxa"/>
          </w:tcPr>
          <w:p w14:paraId="72C7AE9B" w14:textId="77777777" w:rsidR="00A32B78" w:rsidRDefault="00A32B78" w:rsidP="00A32B78">
            <w:r w:rsidRPr="002F5297">
              <w:rPr>
                <w:b/>
              </w:rPr>
              <w:lastRenderedPageBreak/>
              <w:t xml:space="preserve">Year </w:t>
            </w:r>
            <w:r>
              <w:rPr>
                <w:b/>
              </w:rPr>
              <w:t>5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14:paraId="4087A420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3F628125" w14:textId="1EA0B05A" w:rsidR="000375D5" w:rsidRDefault="00795E6C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far would a Sikh go for his/her religion?</w:t>
            </w:r>
          </w:p>
          <w:p w14:paraId="5A58AA33" w14:textId="77777777" w:rsidR="00863FC4" w:rsidRDefault="00434C0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importance of agreements.</w:t>
            </w:r>
          </w:p>
          <w:p w14:paraId="6E4D100E" w14:textId="77777777" w:rsidR="00434C01" w:rsidRDefault="006C5B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5 key Sikh beliefs.</w:t>
            </w:r>
          </w:p>
          <w:p w14:paraId="38CEEFA2" w14:textId="77777777" w:rsidR="006C5B7E" w:rsidRDefault="006C5B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self-sacrifice.</w:t>
            </w:r>
          </w:p>
          <w:p w14:paraId="776A1F5A" w14:textId="77777777" w:rsidR="006C5B7E" w:rsidRDefault="001B401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Sikhs put others before themselves.</w:t>
            </w:r>
          </w:p>
          <w:p w14:paraId="7C90BD2D" w14:textId="77777777" w:rsidR="001B4013" w:rsidRDefault="001B401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Sikhs put so much effort into their religion.</w:t>
            </w:r>
          </w:p>
          <w:p w14:paraId="300E71F7" w14:textId="2AFAFE69" w:rsidR="001B4013" w:rsidRPr="00863FC4" w:rsidRDefault="001B401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far a Sikh would go for his/her religion.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3ED4A08B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5840A215" w14:textId="32BE6ABB" w:rsidR="00795E6C" w:rsidRDefault="00795E6C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 the Christmas Story true?</w:t>
            </w:r>
          </w:p>
          <w:p w14:paraId="390C3B53" w14:textId="77777777" w:rsidR="001B4013" w:rsidRDefault="00A531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eye-witness accounts are subjective.</w:t>
            </w:r>
          </w:p>
          <w:p w14:paraId="0E003940" w14:textId="77777777" w:rsidR="00A5317E" w:rsidRDefault="00A531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the Christmas story.</w:t>
            </w:r>
          </w:p>
          <w:p w14:paraId="05E761B1" w14:textId="77777777" w:rsidR="00A5317E" w:rsidRDefault="001305B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different accounts of the Christmas story.</w:t>
            </w:r>
          </w:p>
          <w:p w14:paraId="4229999B" w14:textId="77777777" w:rsidR="001305BA" w:rsidRDefault="001305B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different types of truth.</w:t>
            </w:r>
          </w:p>
          <w:p w14:paraId="5B14F79D" w14:textId="77777777" w:rsidR="001305BA" w:rsidRDefault="0091549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the different types of truth are.</w:t>
            </w:r>
          </w:p>
          <w:p w14:paraId="484F09E2" w14:textId="65F9D5BD" w:rsidR="00915493" w:rsidRPr="001B4013" w:rsidRDefault="0091549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a story that has taught a lesson.</w:t>
            </w:r>
          </w:p>
        </w:tc>
        <w:tc>
          <w:tcPr>
            <w:tcW w:w="2594" w:type="dxa"/>
            <w:shd w:val="clear" w:color="auto" w:fill="FFCCCC"/>
          </w:tcPr>
          <w:p w14:paraId="673E4F08" w14:textId="77777777" w:rsidR="00EF7411" w:rsidRDefault="00EF7411" w:rsidP="00EF7411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5C6ACD88" w14:textId="6C5504DE" w:rsidR="00EF7411" w:rsidRDefault="00EF7411" w:rsidP="00EF74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What is the best way for </w:t>
            </w:r>
            <w:r w:rsidR="0036208E">
              <w:rPr>
                <w:b/>
                <w:bCs/>
                <w:sz w:val="16"/>
                <w:szCs w:val="16"/>
              </w:rPr>
              <w:t xml:space="preserve">people </w:t>
            </w:r>
            <w:r>
              <w:rPr>
                <w:b/>
                <w:bCs/>
                <w:sz w:val="16"/>
                <w:szCs w:val="16"/>
              </w:rPr>
              <w:t>to show a commitment to</w:t>
            </w:r>
            <w:r w:rsidR="0036208E">
              <w:rPr>
                <w:b/>
                <w:bCs/>
                <w:sz w:val="16"/>
                <w:szCs w:val="16"/>
              </w:rPr>
              <w:t xml:space="preserve"> their</w:t>
            </w:r>
            <w:r>
              <w:rPr>
                <w:b/>
                <w:bCs/>
                <w:sz w:val="16"/>
                <w:szCs w:val="16"/>
              </w:rPr>
              <w:t xml:space="preserve"> God?</w:t>
            </w:r>
          </w:p>
          <w:p w14:paraId="085BBC44" w14:textId="77777777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Debating people’s personal choices.</w:t>
            </w:r>
          </w:p>
          <w:p w14:paraId="47E3DC0F" w14:textId="3873020C" w:rsidR="00CC1705" w:rsidRDefault="00EF7411" w:rsidP="00CC1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Exploring </w:t>
            </w:r>
            <w:r w:rsidR="00CC1705">
              <w:rPr>
                <w:sz w:val="16"/>
                <w:szCs w:val="16"/>
              </w:rPr>
              <w:t xml:space="preserve">and understanding the </w:t>
            </w:r>
            <w:r>
              <w:rPr>
                <w:sz w:val="16"/>
                <w:szCs w:val="16"/>
              </w:rPr>
              <w:t>three golden rules</w:t>
            </w:r>
            <w:r w:rsidR="00CC1705">
              <w:rPr>
                <w:sz w:val="16"/>
                <w:szCs w:val="16"/>
              </w:rPr>
              <w:t xml:space="preserve"> and the ten commandments.</w:t>
            </w:r>
          </w:p>
          <w:p w14:paraId="099B7E88" w14:textId="77777777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equality is important.</w:t>
            </w:r>
          </w:p>
          <w:p w14:paraId="2D51D39E" w14:textId="6FB78974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the rule of Maharaja Ranjit Singh</w:t>
            </w:r>
            <w:r w:rsidR="00CC1705">
              <w:rPr>
                <w:sz w:val="16"/>
                <w:szCs w:val="16"/>
              </w:rPr>
              <w:t xml:space="preserve"> and how famous Christians dedicated their lives to their religion</w:t>
            </w:r>
            <w:r>
              <w:rPr>
                <w:sz w:val="16"/>
                <w:szCs w:val="16"/>
              </w:rPr>
              <w:t>.</w:t>
            </w:r>
          </w:p>
          <w:p w14:paraId="5EEAE81A" w14:textId="5FD0C868" w:rsidR="0036208E" w:rsidRPr="00915493" w:rsidRDefault="00EF7411" w:rsidP="00CC1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commitment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14:paraId="0053CEE6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17BD71AB" w14:textId="0B0BC9DC" w:rsidR="00795E6C" w:rsidRDefault="00795E6C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How significant </w:t>
            </w:r>
            <w:r w:rsidR="00FE0CB1">
              <w:rPr>
                <w:b/>
                <w:bCs/>
                <w:sz w:val="16"/>
                <w:szCs w:val="16"/>
              </w:rPr>
              <w:t>is it for Christians to believe God intended Jesus to die?</w:t>
            </w:r>
          </w:p>
          <w:p w14:paraId="34D9C2B7" w14:textId="77777777" w:rsidR="000840CC" w:rsidRDefault="000840C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destiny.</w:t>
            </w:r>
          </w:p>
          <w:p w14:paraId="3DADB406" w14:textId="77777777" w:rsidR="000840CC" w:rsidRDefault="000840C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events of Palm Sunday.</w:t>
            </w:r>
          </w:p>
          <w:p w14:paraId="25061AFE" w14:textId="77777777" w:rsidR="000840CC" w:rsidRDefault="00BB5C3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purpose of the last supper.</w:t>
            </w:r>
          </w:p>
          <w:p w14:paraId="74C6472D" w14:textId="77777777" w:rsidR="00BB5C3A" w:rsidRDefault="00BB5C3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crucifixion.</w:t>
            </w:r>
          </w:p>
          <w:p w14:paraId="41ACBE87" w14:textId="77777777" w:rsidR="00BB5C3A" w:rsidRDefault="00BB5C3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Jesus’ purpose.</w:t>
            </w:r>
          </w:p>
          <w:p w14:paraId="15FF7891" w14:textId="095CBEEB" w:rsidR="00BB5C3A" w:rsidRPr="000840CC" w:rsidRDefault="00BD055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their interpretation of destiny.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5481A72" w14:textId="7A114FBC" w:rsidR="00EF7411" w:rsidRPr="0036208E" w:rsidRDefault="00EF7411" w:rsidP="00EF7411">
            <w:pPr>
              <w:rPr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5A2B4B86" w14:textId="77777777" w:rsidR="00EF7411" w:rsidRDefault="00EF7411" w:rsidP="00EF741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Are Sikh stories important today?</w:t>
            </w:r>
          </w:p>
          <w:p w14:paraId="49FD31CA" w14:textId="77777777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why stories are special.</w:t>
            </w:r>
          </w:p>
          <w:p w14:paraId="116BF19F" w14:textId="77777777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the Gurdwara.</w:t>
            </w:r>
          </w:p>
          <w:p w14:paraId="75210F11" w14:textId="77777777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having compassion.</w:t>
            </w:r>
          </w:p>
          <w:p w14:paraId="104BE2C2" w14:textId="77777777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the difference between honesty and treachery.</w:t>
            </w:r>
          </w:p>
          <w:p w14:paraId="4A46EF63" w14:textId="77777777" w:rsidR="00EF7411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why equal rights are important.</w:t>
            </w:r>
          </w:p>
          <w:p w14:paraId="6384D10F" w14:textId="1E5A8AAC" w:rsidR="00EF7411" w:rsidRPr="00BD0554" w:rsidRDefault="00EF7411" w:rsidP="00EF7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Sikh stories are important today.</w:t>
            </w:r>
          </w:p>
        </w:tc>
        <w:tc>
          <w:tcPr>
            <w:tcW w:w="2552" w:type="dxa"/>
            <w:shd w:val="clear" w:color="auto" w:fill="FFCCCC"/>
          </w:tcPr>
          <w:p w14:paraId="21A35584" w14:textId="32A37434" w:rsidR="006A62F9" w:rsidRPr="00EB15F1" w:rsidRDefault="00EB15F1" w:rsidP="00A32B78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>Knowledge:</w:t>
            </w:r>
          </w:p>
          <w:p w14:paraId="43ADB4A6" w14:textId="26B9EBBF" w:rsidR="00EB15F1" w:rsidRPr="00EB15F1" w:rsidRDefault="00EB15F1" w:rsidP="00A32B78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 xml:space="preserve">How is marriage celebrated and valued in different religions? </w:t>
            </w:r>
          </w:p>
          <w:p w14:paraId="732066E9" w14:textId="77777777" w:rsidR="00EB15F1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Significance of marriage.</w:t>
            </w:r>
          </w:p>
          <w:p w14:paraId="75396955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 of marriage in Christianity</w:t>
            </w:r>
          </w:p>
          <w:p w14:paraId="04A20672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 of marriage in Sikhism.</w:t>
            </w:r>
          </w:p>
          <w:p w14:paraId="2F25F5FD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 of marriage in Islam.</w:t>
            </w:r>
          </w:p>
          <w:p w14:paraId="1EE20528" w14:textId="77777777" w:rsid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Celebration of marriage as a non-religious person.</w:t>
            </w:r>
          </w:p>
          <w:p w14:paraId="19544DB9" w14:textId="61BB6627" w:rsidR="00D655C0" w:rsidRPr="00D655C0" w:rsidRDefault="00D655C0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of celebrations.</w:t>
            </w:r>
          </w:p>
        </w:tc>
      </w:tr>
      <w:tr w:rsidR="005D68A8" w14:paraId="16D7A4A6" w14:textId="52367258" w:rsidTr="005D68A8">
        <w:trPr>
          <w:trHeight w:val="546"/>
        </w:trPr>
        <w:tc>
          <w:tcPr>
            <w:tcW w:w="850" w:type="dxa"/>
          </w:tcPr>
          <w:p w14:paraId="4E1B73D7" w14:textId="77777777" w:rsidR="005D68A8" w:rsidRDefault="005D68A8" w:rsidP="005D68A8">
            <w:r w:rsidRPr="002F5297">
              <w:rPr>
                <w:b/>
              </w:rPr>
              <w:t xml:space="preserve">Year </w:t>
            </w:r>
            <w:r>
              <w:rPr>
                <w:b/>
              </w:rPr>
              <w:t>6</w:t>
            </w:r>
          </w:p>
        </w:tc>
        <w:tc>
          <w:tcPr>
            <w:tcW w:w="2411" w:type="dxa"/>
            <w:shd w:val="clear" w:color="auto" w:fill="D9E2F3" w:themeFill="accent1" w:themeFillTint="33"/>
          </w:tcPr>
          <w:p w14:paraId="3619292C" w14:textId="16B0ACEA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2613C8EB" w14:textId="6811FCCA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the best way for a Muslim to show commitment to God?</w:t>
            </w:r>
          </w:p>
          <w:p w14:paraId="2EDFC319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commitments.</w:t>
            </w:r>
          </w:p>
          <w:p w14:paraId="525972D4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5 pillars of Islam.</w:t>
            </w:r>
          </w:p>
          <w:p w14:paraId="05B383A1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Muslim prayer.</w:t>
            </w:r>
          </w:p>
          <w:p w14:paraId="36478FD5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importance of Zakat.</w:t>
            </w:r>
          </w:p>
          <w:p w14:paraId="41DD9F16" w14:textId="41BE7FBB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purpose of Ramadan.</w:t>
            </w:r>
          </w:p>
          <w:p w14:paraId="1B298989" w14:textId="75A164F2" w:rsidR="005D68A8" w:rsidRPr="006A62F9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how Muslims show commitment to Allah.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6897FFB8" w14:textId="77777777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1598BBBE" w14:textId="2FF82E41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How significant is it that Mary was Jesus’ mother? </w:t>
            </w:r>
          </w:p>
          <w:p w14:paraId="5F135313" w14:textId="2F77C403" w:rsidR="00B815C8" w:rsidRDefault="00B815C8" w:rsidP="005D68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What qualities are needed to be given an important job.</w:t>
            </w:r>
          </w:p>
          <w:p w14:paraId="20A76C2D" w14:textId="09D0D816" w:rsidR="00B815C8" w:rsidRDefault="00B815C8" w:rsidP="005D68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Who is Mary?</w:t>
            </w:r>
          </w:p>
          <w:p w14:paraId="2BFE70BA" w14:textId="783D8B16" w:rsidR="00B815C8" w:rsidRDefault="00B815C8" w:rsidP="005D68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Assumptions of Mary.</w:t>
            </w:r>
          </w:p>
          <w:p w14:paraId="6C0DB517" w14:textId="73B65DBA" w:rsidR="00B815C8" w:rsidRDefault="00B815C8" w:rsidP="005D68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How might Joseph have felt?</w:t>
            </w:r>
          </w:p>
          <w:p w14:paraId="36368C13" w14:textId="75CA539C" w:rsidR="00B815C8" w:rsidRDefault="00B815C8" w:rsidP="005D68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Why was Jesus sent to Earth in this way?</w:t>
            </w:r>
          </w:p>
          <w:p w14:paraId="6DF66D1F" w14:textId="0CBCADB7" w:rsidR="00B815C8" w:rsidRPr="00B815C8" w:rsidRDefault="00B815C8" w:rsidP="005D68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Why was a virgin chosen to be Jesus’ mother? </w:t>
            </w:r>
          </w:p>
          <w:p w14:paraId="420C0F74" w14:textId="6935DA3D" w:rsidR="005D68A8" w:rsidRPr="00F64259" w:rsidRDefault="005D68A8" w:rsidP="005D68A8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DEEAF6" w:themeFill="accent5" w:themeFillTint="33"/>
          </w:tcPr>
          <w:p w14:paraId="5D0A70B1" w14:textId="77777777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74921828" w14:textId="77777777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Does belief in Akhirah (life after death) help Muslims to live good lives?</w:t>
            </w:r>
          </w:p>
          <w:p w14:paraId="23B5AFEB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how far they would go for something that they believe in.</w:t>
            </w:r>
          </w:p>
          <w:p w14:paraId="0C2A87BE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living a good life means to them.</w:t>
            </w:r>
          </w:p>
          <w:p w14:paraId="56A62E6F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their understanding of how Muslims live a good life.</w:t>
            </w:r>
          </w:p>
          <w:p w14:paraId="40502AD2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challenges that Muslims face.</w:t>
            </w:r>
          </w:p>
          <w:p w14:paraId="5E87939A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how Muslims show commitment to Allah.</w:t>
            </w:r>
          </w:p>
          <w:p w14:paraId="22C99793" w14:textId="12366892" w:rsidR="005D68A8" w:rsidRPr="00124F0B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being righteous means to Muslims.</w:t>
            </w:r>
          </w:p>
        </w:tc>
        <w:tc>
          <w:tcPr>
            <w:tcW w:w="3076" w:type="dxa"/>
            <w:shd w:val="clear" w:color="auto" w:fill="DEEAF6" w:themeFill="accent5" w:themeFillTint="33"/>
          </w:tcPr>
          <w:p w14:paraId="4C56528D" w14:textId="77777777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26A9B6D4" w14:textId="77777777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Does belief in Akhirah (life after death) help Muslims to live good lives?</w:t>
            </w:r>
          </w:p>
          <w:p w14:paraId="57D7A10E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people’s interpretations of living a good life.</w:t>
            </w:r>
          </w:p>
          <w:p w14:paraId="064A7F37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meaning of Jihad.</w:t>
            </w:r>
          </w:p>
          <w:p w14:paraId="72FF0E62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whether war can ever be justified.</w:t>
            </w:r>
          </w:p>
          <w:p w14:paraId="3DD7C8A7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Holy War in the Qur’an.</w:t>
            </w:r>
          </w:p>
          <w:p w14:paraId="1A397CAC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Relating images to the rules of a Holy War.</w:t>
            </w:r>
          </w:p>
          <w:p w14:paraId="7B9A3D66" w14:textId="2A708955" w:rsidR="005D68A8" w:rsidRPr="00C0538E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Expressing how they would like the world to be.</w:t>
            </w:r>
          </w:p>
        </w:tc>
        <w:tc>
          <w:tcPr>
            <w:tcW w:w="2268" w:type="dxa"/>
            <w:shd w:val="clear" w:color="auto" w:fill="FFCCCC"/>
          </w:tcPr>
          <w:p w14:paraId="1D7EFECC" w14:textId="77777777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2C018C7C" w14:textId="02667737" w:rsidR="005D68A8" w:rsidRDefault="005D68A8" w:rsidP="005D68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Is religion still strong 2000 years after its </w:t>
            </w:r>
            <w:r w:rsidR="00B815C8">
              <w:rPr>
                <w:b/>
                <w:bCs/>
                <w:sz w:val="16"/>
                <w:szCs w:val="16"/>
              </w:rPr>
              <w:t>creation?</w:t>
            </w:r>
          </w:p>
          <w:p w14:paraId="5277499C" w14:textId="77777777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influence that different people have had on our history.</w:t>
            </w:r>
          </w:p>
          <w:p w14:paraId="454FDA56" w14:textId="24C23768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whether festivals and symbols show that</w:t>
            </w:r>
            <w:r w:rsidR="00CC1705">
              <w:rPr>
                <w:sz w:val="16"/>
                <w:szCs w:val="16"/>
              </w:rPr>
              <w:t xml:space="preserve"> religions are still strong. </w:t>
            </w:r>
          </w:p>
          <w:p w14:paraId="4A0AB696" w14:textId="70610781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whether countries persecuting</w:t>
            </w:r>
            <w:r w:rsidR="00B815C8">
              <w:rPr>
                <w:sz w:val="16"/>
                <w:szCs w:val="16"/>
              </w:rPr>
              <w:t xml:space="preserve"> people for religion means that religions are still strong</w:t>
            </w:r>
            <w:r>
              <w:rPr>
                <w:sz w:val="16"/>
                <w:szCs w:val="16"/>
              </w:rPr>
              <w:t>.</w:t>
            </w:r>
          </w:p>
          <w:p w14:paraId="180B79C0" w14:textId="4956F452" w:rsidR="005D68A8" w:rsidRDefault="005D68A8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Exploring the impact of </w:t>
            </w:r>
            <w:r w:rsidR="00B815C8">
              <w:rPr>
                <w:sz w:val="16"/>
                <w:szCs w:val="16"/>
              </w:rPr>
              <w:t>religion</w:t>
            </w:r>
            <w:r>
              <w:rPr>
                <w:sz w:val="16"/>
                <w:szCs w:val="16"/>
              </w:rPr>
              <w:t xml:space="preserve"> on British society.</w:t>
            </w:r>
          </w:p>
          <w:p w14:paraId="26BC09FB" w14:textId="5569C04C" w:rsidR="005D68A8" w:rsidRPr="00F80857" w:rsidRDefault="005D68A8" w:rsidP="005D68A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CCCC"/>
          </w:tcPr>
          <w:p w14:paraId="07179171" w14:textId="77777777" w:rsidR="005D68A8" w:rsidRPr="00EB15F1" w:rsidRDefault="00EB15F1" w:rsidP="005D68A8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>Knowledge:</w:t>
            </w:r>
          </w:p>
          <w:p w14:paraId="6CF06221" w14:textId="77777777" w:rsidR="00EB15F1" w:rsidRDefault="00EB15F1" w:rsidP="005D68A8">
            <w:pPr>
              <w:rPr>
                <w:b/>
                <w:sz w:val="16"/>
                <w:szCs w:val="16"/>
              </w:rPr>
            </w:pPr>
            <w:r w:rsidRPr="00EB15F1">
              <w:rPr>
                <w:b/>
                <w:sz w:val="16"/>
                <w:szCs w:val="16"/>
              </w:rPr>
              <w:t xml:space="preserve">What does death symbolise within different religions? </w:t>
            </w:r>
          </w:p>
          <w:p w14:paraId="1AE33409" w14:textId="77777777" w:rsidR="00D655C0" w:rsidRDefault="00D655C0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Significance of death.</w:t>
            </w:r>
          </w:p>
          <w:p w14:paraId="31BAA73D" w14:textId="77777777" w:rsidR="00D655C0" w:rsidRDefault="00D655C0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Symbolism of death in Christianity.</w:t>
            </w:r>
          </w:p>
          <w:p w14:paraId="7040A02E" w14:textId="77777777" w:rsidR="00D655C0" w:rsidRDefault="00D655C0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Symbolism of death in Islam</w:t>
            </w:r>
          </w:p>
          <w:p w14:paraId="1E16C2BB" w14:textId="77777777" w:rsidR="00D655C0" w:rsidRDefault="00D655C0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Symbolism of death in Sikhism.</w:t>
            </w:r>
          </w:p>
          <w:p w14:paraId="4B24D136" w14:textId="77777777" w:rsidR="00D655C0" w:rsidRDefault="00D655C0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Symbolism of death to a non-religious person.</w:t>
            </w:r>
          </w:p>
          <w:p w14:paraId="0DCD8665" w14:textId="2300BA2E" w:rsidR="00D655C0" w:rsidRPr="00D655C0" w:rsidRDefault="00D655C0" w:rsidP="005D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of symbolism</w:t>
            </w:r>
            <w:r w:rsidR="009013DC">
              <w:rPr>
                <w:sz w:val="16"/>
                <w:szCs w:val="16"/>
              </w:rPr>
              <w:t xml:space="preserve"> of death</w:t>
            </w:r>
            <w:r>
              <w:rPr>
                <w:sz w:val="16"/>
                <w:szCs w:val="16"/>
              </w:rPr>
              <w:t xml:space="preserve"> in different religio</w:t>
            </w:r>
            <w:bookmarkStart w:id="3" w:name="_GoBack"/>
            <w:bookmarkEnd w:id="3"/>
            <w:r>
              <w:rPr>
                <w:sz w:val="16"/>
                <w:szCs w:val="16"/>
              </w:rPr>
              <w:t xml:space="preserve">ns. </w:t>
            </w:r>
          </w:p>
        </w:tc>
      </w:tr>
    </w:tbl>
    <w:p w14:paraId="69D42C33" w14:textId="77777777" w:rsidR="00C258A7" w:rsidRDefault="00C258A7"/>
    <w:sectPr w:rsidR="00C258A7" w:rsidSect="00C25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5C6"/>
    <w:multiLevelType w:val="hybridMultilevel"/>
    <w:tmpl w:val="3E12B27C"/>
    <w:lvl w:ilvl="0" w:tplc="BED44716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42D3E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2A353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2BA319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985E6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20647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E70192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70111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D603D9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D030D"/>
    <w:multiLevelType w:val="hybridMultilevel"/>
    <w:tmpl w:val="6D445C74"/>
    <w:lvl w:ilvl="0" w:tplc="3FEE091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C0ECE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E6FA8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A69EB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D88EE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2E7DB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DA4B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105FD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84457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639EE"/>
    <w:multiLevelType w:val="hybridMultilevel"/>
    <w:tmpl w:val="49D4BAF8"/>
    <w:lvl w:ilvl="0" w:tplc="2A903FF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C255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24EE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0E9C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5AF3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A0B4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78A7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9EB2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DE663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A003A"/>
    <w:multiLevelType w:val="hybridMultilevel"/>
    <w:tmpl w:val="E3DC2E12"/>
    <w:lvl w:ilvl="0" w:tplc="D7E28CE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096E5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DA6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062C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BE5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D88A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9496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964D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4604F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96BC8"/>
    <w:multiLevelType w:val="hybridMultilevel"/>
    <w:tmpl w:val="37643FB6"/>
    <w:lvl w:ilvl="0" w:tplc="82601F2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BE7D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6858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AE6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A4C58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ED439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474EC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B7C63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4099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02C63"/>
    <w:multiLevelType w:val="hybridMultilevel"/>
    <w:tmpl w:val="2C88EA18"/>
    <w:lvl w:ilvl="0" w:tplc="1FCC3B8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9C9A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F72DB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A8C03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6A17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2A7D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4857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F0D5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A0F0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91858"/>
    <w:multiLevelType w:val="hybridMultilevel"/>
    <w:tmpl w:val="463E0F80"/>
    <w:lvl w:ilvl="0" w:tplc="EC369C4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A2DC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27C45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F8CD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32A7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A658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6DC79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8CC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4070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F0A98"/>
    <w:multiLevelType w:val="hybridMultilevel"/>
    <w:tmpl w:val="18F015E4"/>
    <w:lvl w:ilvl="0" w:tplc="4762D7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C33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1A2B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DC77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C4AB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847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2E16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3BE76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30CA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74478D"/>
    <w:multiLevelType w:val="hybridMultilevel"/>
    <w:tmpl w:val="7312FF32"/>
    <w:lvl w:ilvl="0" w:tplc="BC408E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BAE2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4902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3828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805F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1422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AFCF9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304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EAE32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A7"/>
    <w:rsid w:val="000375D5"/>
    <w:rsid w:val="0006054C"/>
    <w:rsid w:val="000840CC"/>
    <w:rsid w:val="000A2176"/>
    <w:rsid w:val="00100E54"/>
    <w:rsid w:val="00120774"/>
    <w:rsid w:val="00124F0B"/>
    <w:rsid w:val="001305BA"/>
    <w:rsid w:val="001B4013"/>
    <w:rsid w:val="002313FE"/>
    <w:rsid w:val="0026161F"/>
    <w:rsid w:val="002B1521"/>
    <w:rsid w:val="00300C18"/>
    <w:rsid w:val="00337674"/>
    <w:rsid w:val="003408BC"/>
    <w:rsid w:val="0036208E"/>
    <w:rsid w:val="003C684A"/>
    <w:rsid w:val="003D357D"/>
    <w:rsid w:val="0041635E"/>
    <w:rsid w:val="00434C01"/>
    <w:rsid w:val="00483C13"/>
    <w:rsid w:val="004B421B"/>
    <w:rsid w:val="00504E03"/>
    <w:rsid w:val="00525903"/>
    <w:rsid w:val="00586CBD"/>
    <w:rsid w:val="005B7A42"/>
    <w:rsid w:val="005D68A8"/>
    <w:rsid w:val="00626929"/>
    <w:rsid w:val="0064223B"/>
    <w:rsid w:val="006648D9"/>
    <w:rsid w:val="00682878"/>
    <w:rsid w:val="006A62F9"/>
    <w:rsid w:val="006C5B7E"/>
    <w:rsid w:val="006D3C30"/>
    <w:rsid w:val="006E4659"/>
    <w:rsid w:val="00717056"/>
    <w:rsid w:val="00795E6C"/>
    <w:rsid w:val="007F1154"/>
    <w:rsid w:val="00822CF1"/>
    <w:rsid w:val="008333AC"/>
    <w:rsid w:val="00850274"/>
    <w:rsid w:val="00863FC4"/>
    <w:rsid w:val="00894C94"/>
    <w:rsid w:val="008A283E"/>
    <w:rsid w:val="009013DC"/>
    <w:rsid w:val="0090798A"/>
    <w:rsid w:val="00915493"/>
    <w:rsid w:val="00932B4A"/>
    <w:rsid w:val="0098408B"/>
    <w:rsid w:val="00997140"/>
    <w:rsid w:val="009D0909"/>
    <w:rsid w:val="009E404F"/>
    <w:rsid w:val="00A0687E"/>
    <w:rsid w:val="00A32B78"/>
    <w:rsid w:val="00A468FC"/>
    <w:rsid w:val="00A5317E"/>
    <w:rsid w:val="00A61F9D"/>
    <w:rsid w:val="00A828CF"/>
    <w:rsid w:val="00AB0CE8"/>
    <w:rsid w:val="00B1064D"/>
    <w:rsid w:val="00B26EFF"/>
    <w:rsid w:val="00B815C8"/>
    <w:rsid w:val="00BB5C3A"/>
    <w:rsid w:val="00BD0554"/>
    <w:rsid w:val="00C0538E"/>
    <w:rsid w:val="00C258A7"/>
    <w:rsid w:val="00CC1705"/>
    <w:rsid w:val="00D1136F"/>
    <w:rsid w:val="00D50C25"/>
    <w:rsid w:val="00D655C0"/>
    <w:rsid w:val="00D703A5"/>
    <w:rsid w:val="00DC62BE"/>
    <w:rsid w:val="00DC75DE"/>
    <w:rsid w:val="00DE7E01"/>
    <w:rsid w:val="00E304F0"/>
    <w:rsid w:val="00E414F1"/>
    <w:rsid w:val="00EB15F1"/>
    <w:rsid w:val="00EB5D74"/>
    <w:rsid w:val="00EF7411"/>
    <w:rsid w:val="00F42EDE"/>
    <w:rsid w:val="00F61998"/>
    <w:rsid w:val="00F64259"/>
    <w:rsid w:val="00F80857"/>
    <w:rsid w:val="00FA0F03"/>
    <w:rsid w:val="00FB4999"/>
    <w:rsid w:val="00FD4342"/>
    <w:rsid w:val="00FE0CB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A6B7"/>
  <w15:chartTrackingRefBased/>
  <w15:docId w15:val="{63A45DEB-F9DE-4972-88F7-729B933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54C"/>
    <w:pPr>
      <w:spacing w:after="0" w:line="240" w:lineRule="auto"/>
      <w:contextualSpacing/>
      <w:jc w:val="center"/>
      <w:outlineLvl w:val="0"/>
    </w:pPr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54C"/>
    <w:pPr>
      <w:spacing w:before="240" w:after="240" w:line="240" w:lineRule="auto"/>
      <w:textAlignment w:val="baseline"/>
      <w:outlineLvl w:val="2"/>
    </w:pPr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54C"/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054C"/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customStyle="1" w:styleId="normaltextrun">
    <w:name w:val="normaltextrun"/>
    <w:basedOn w:val="DefaultParagraphFont"/>
    <w:rsid w:val="0006054C"/>
  </w:style>
  <w:style w:type="paragraph" w:customStyle="1" w:styleId="BodyText">
    <w:name w:val="! Body Text"/>
    <w:basedOn w:val="Normal"/>
    <w:link w:val="BodyTextChar"/>
    <w:rsid w:val="0006054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textAlignment w:val="baseline"/>
    </w:pPr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character" w:customStyle="1" w:styleId="BodyTextChar">
    <w:name w:val="! Body Text Char"/>
    <w:basedOn w:val="DefaultParagraphFont"/>
    <w:link w:val="BodyText"/>
    <w:rsid w:val="0006054C"/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paragraph" w:customStyle="1" w:styleId="Bold">
    <w:name w:val="!Bold"/>
    <w:basedOn w:val="Normal"/>
    <w:link w:val="BoldChar"/>
    <w:rsid w:val="0006054C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color w:val="467E90"/>
      <w:szCs w:val="20"/>
    </w:rPr>
  </w:style>
  <w:style w:type="character" w:customStyle="1" w:styleId="BoldChar">
    <w:name w:val="!Bold Char"/>
    <w:basedOn w:val="DefaultParagraphFont"/>
    <w:link w:val="Bold"/>
    <w:rsid w:val="0006054C"/>
    <w:rPr>
      <w:rFonts w:ascii="Palatino Linotype" w:eastAsia="Times New Roman" w:hAnsi="Palatino Linotype" w:cs="Times New Roman"/>
      <w:b/>
      <w:color w:val="467E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7" ma:contentTypeDescription="Create a new document." ma:contentTypeScope="" ma:versionID="4c1065bc602208d8a0b76ebf0ef0f9ad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9d3646a4ced176e911db6158d8900f2d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59BC-3D55-49AC-A825-A1124D994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443CB-1104-4BFA-B229-6E7DA36E6C7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73fa9fed-9a19-42d8-88f2-0c8db7a71712"/>
    <ds:schemaRef ds:uri="6888e2dd-e69c-4ad9-b76b-40b1fb1ea3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7D90A1-D7BC-4C0F-98D3-4377E0A7E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A0A6A-1E91-4593-B314-1EBA1A5D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P.Bartholomew</dc:creator>
  <cp:keywords/>
  <dc:description/>
  <cp:lastModifiedBy>Lisa Williams</cp:lastModifiedBy>
  <cp:revision>70</cp:revision>
  <dcterms:created xsi:type="dcterms:W3CDTF">2022-11-10T20:45:00Z</dcterms:created>
  <dcterms:modified xsi:type="dcterms:W3CDTF">2022-12-09T11:58:00Z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